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007B2" w14:textId="6251F35A" w:rsidR="00DC09C1" w:rsidRPr="004A1C8F" w:rsidRDefault="00F02DCA" w:rsidP="00DC09C1">
      <w:pPr>
        <w:spacing w:after="0" w:line="240" w:lineRule="auto"/>
        <w:jc w:val="both"/>
        <w:rPr>
          <w:rFonts w:ascii="Andada" w:eastAsia="Times New Roman" w:hAnsi="Andada" w:cs="Tahoma"/>
          <w:bCs/>
          <w:color w:val="000000"/>
          <w:sz w:val="20"/>
          <w:szCs w:val="20"/>
          <w:lang w:eastAsia="tr-TR"/>
        </w:rPr>
      </w:pPr>
      <w:proofErr w:type="spellStart"/>
      <w:r w:rsidRPr="00F02DCA">
        <w:rPr>
          <w:rFonts w:ascii="Andada" w:hAnsi="Andada"/>
          <w:bCs/>
          <w:color w:val="000000" w:themeColor="text1"/>
          <w:sz w:val="20"/>
          <w:szCs w:val="20"/>
        </w:rPr>
        <w:t>Mia</w:t>
      </w:r>
      <w:proofErr w:type="spellEnd"/>
      <w:r w:rsidRPr="00F02DCA">
        <w:rPr>
          <w:rFonts w:ascii="Andada" w:hAnsi="Andada"/>
          <w:bCs/>
          <w:color w:val="000000" w:themeColor="text1"/>
          <w:sz w:val="20"/>
          <w:szCs w:val="20"/>
        </w:rPr>
        <w:t xml:space="preserve"> Sağlık ve Sosyal Hizmetler A.Ş. </w:t>
      </w:r>
      <w:r w:rsidR="00CC3963">
        <w:rPr>
          <w:rFonts w:ascii="Andada" w:hAnsi="Andada"/>
          <w:bCs/>
          <w:color w:val="000000" w:themeColor="text1"/>
          <w:sz w:val="20"/>
          <w:szCs w:val="20"/>
        </w:rPr>
        <w:t xml:space="preserve"> </w:t>
      </w:r>
      <w:r w:rsidR="00084490" w:rsidRPr="004A1C8F">
        <w:rPr>
          <w:rFonts w:ascii="Andada" w:hAnsi="Andada"/>
          <w:bCs/>
          <w:color w:val="000000" w:themeColor="text1"/>
          <w:sz w:val="20"/>
          <w:szCs w:val="20"/>
        </w:rPr>
        <w:t>Altında</w:t>
      </w:r>
      <w:r w:rsidR="004A1C8F" w:rsidRPr="004A1C8F">
        <w:rPr>
          <w:rFonts w:ascii="Andada" w:hAnsi="Andada"/>
          <w:bCs/>
          <w:color w:val="000000" w:themeColor="text1"/>
          <w:sz w:val="20"/>
          <w:szCs w:val="20"/>
        </w:rPr>
        <w:t xml:space="preserve"> </w:t>
      </w:r>
      <w:r w:rsidR="00CC3963">
        <w:rPr>
          <w:rFonts w:ascii="Andada" w:hAnsi="Andada"/>
          <w:bCs/>
          <w:color w:val="000000" w:themeColor="text1"/>
          <w:sz w:val="20"/>
          <w:szCs w:val="20"/>
        </w:rPr>
        <w:t xml:space="preserve">iş sözleşmesi ile </w:t>
      </w:r>
      <w:r w:rsidR="004A1C8F" w:rsidRPr="004A1C8F">
        <w:rPr>
          <w:rFonts w:ascii="Andada" w:hAnsi="Andada"/>
          <w:bCs/>
          <w:color w:val="000000" w:themeColor="text1"/>
          <w:sz w:val="20"/>
          <w:szCs w:val="20"/>
        </w:rPr>
        <w:t xml:space="preserve">çalışan </w:t>
      </w:r>
      <w:r w:rsidR="00CC3963">
        <w:rPr>
          <w:rFonts w:ascii="Andada" w:hAnsi="Andada"/>
          <w:bCs/>
          <w:color w:val="000000" w:themeColor="text1"/>
          <w:sz w:val="20"/>
          <w:szCs w:val="20"/>
        </w:rPr>
        <w:t xml:space="preserve">veya </w:t>
      </w:r>
      <w:r w:rsidR="00CC3963">
        <w:rPr>
          <w:rFonts w:ascii="Andada" w:eastAsia="Times New Roman" w:hAnsi="Andada" w:cs="Tahoma"/>
          <w:bCs/>
          <w:color w:val="000000"/>
          <w:sz w:val="20"/>
          <w:szCs w:val="20"/>
          <w:lang w:eastAsia="tr-TR"/>
        </w:rPr>
        <w:t>t</w:t>
      </w:r>
      <w:r w:rsidR="004152B7" w:rsidRPr="004A1C8F">
        <w:rPr>
          <w:rFonts w:ascii="Andada" w:eastAsia="Times New Roman" w:hAnsi="Andada" w:cs="Tahoma"/>
          <w:bCs/>
          <w:color w:val="000000"/>
          <w:sz w:val="20"/>
          <w:szCs w:val="20"/>
          <w:lang w:eastAsia="tr-TR"/>
        </w:rPr>
        <w:t xml:space="preserve">aşeron </w:t>
      </w:r>
      <w:r w:rsidR="00CC3963">
        <w:rPr>
          <w:rFonts w:ascii="Andada" w:eastAsia="Times New Roman" w:hAnsi="Andada" w:cs="Tahoma"/>
          <w:bCs/>
          <w:color w:val="000000"/>
          <w:sz w:val="20"/>
          <w:szCs w:val="20"/>
          <w:lang w:eastAsia="tr-TR"/>
        </w:rPr>
        <w:t>ç</w:t>
      </w:r>
      <w:r w:rsidR="00070BFA" w:rsidRPr="004A1C8F">
        <w:rPr>
          <w:rFonts w:ascii="Andada" w:eastAsia="Times New Roman" w:hAnsi="Andada" w:cs="Tahoma"/>
          <w:bCs/>
          <w:color w:val="000000"/>
          <w:sz w:val="20"/>
          <w:szCs w:val="20"/>
          <w:lang w:eastAsia="tr-TR"/>
        </w:rPr>
        <w:t xml:space="preserve">alışan, </w:t>
      </w:r>
      <w:r w:rsidR="00CC3963">
        <w:rPr>
          <w:rFonts w:ascii="Andada" w:eastAsia="Times New Roman" w:hAnsi="Andada" w:cs="Tahoma"/>
          <w:bCs/>
          <w:color w:val="000000"/>
          <w:sz w:val="20"/>
          <w:szCs w:val="20"/>
          <w:lang w:eastAsia="tr-TR"/>
        </w:rPr>
        <w:t xml:space="preserve">iktisadi işletme </w:t>
      </w:r>
      <w:r w:rsidR="00A92343">
        <w:rPr>
          <w:rFonts w:ascii="Andada" w:eastAsia="Times New Roman" w:hAnsi="Andada" w:cs="Tahoma"/>
          <w:bCs/>
          <w:color w:val="000000"/>
          <w:sz w:val="20"/>
          <w:szCs w:val="20"/>
          <w:lang w:eastAsia="tr-TR"/>
        </w:rPr>
        <w:t>sınırları içerisinde</w:t>
      </w:r>
      <w:r w:rsidR="00CC3963">
        <w:rPr>
          <w:rFonts w:ascii="Andada" w:eastAsia="Times New Roman" w:hAnsi="Andada" w:cs="Tahoma"/>
          <w:bCs/>
          <w:color w:val="000000"/>
          <w:sz w:val="20"/>
          <w:szCs w:val="20"/>
          <w:lang w:eastAsia="tr-TR"/>
        </w:rPr>
        <w:t xml:space="preserve">ki hizmetleri sırasında, </w:t>
      </w:r>
      <w:r w:rsidR="007734A6">
        <w:rPr>
          <w:rFonts w:ascii="Andada" w:eastAsia="Times New Roman" w:hAnsi="Andada" w:cs="Tahoma"/>
          <w:bCs/>
          <w:color w:val="000000"/>
          <w:sz w:val="20"/>
          <w:szCs w:val="20"/>
          <w:lang w:eastAsia="tr-TR"/>
        </w:rPr>
        <w:t xml:space="preserve">öncelikle </w:t>
      </w:r>
      <w:r w:rsidR="007734A6" w:rsidRPr="004A1C8F">
        <w:rPr>
          <w:rFonts w:ascii="Andada" w:eastAsia="Times New Roman" w:hAnsi="Andada" w:cs="Tahoma"/>
          <w:bCs/>
          <w:color w:val="000000"/>
          <w:sz w:val="20"/>
          <w:szCs w:val="20"/>
          <w:lang w:eastAsia="tr-TR"/>
        </w:rPr>
        <w:t>yaşlılar</w:t>
      </w:r>
      <w:r w:rsidR="00CC3963">
        <w:rPr>
          <w:rFonts w:ascii="Andada" w:eastAsia="Times New Roman" w:hAnsi="Andada" w:cs="Tahoma"/>
          <w:bCs/>
          <w:color w:val="000000"/>
          <w:sz w:val="20"/>
          <w:szCs w:val="20"/>
          <w:lang w:eastAsia="tr-TR"/>
        </w:rPr>
        <w:t xml:space="preserve">, engelli bireyler, öğrenci ve </w:t>
      </w:r>
      <w:r w:rsidR="00A92343">
        <w:rPr>
          <w:rFonts w:ascii="Andada" w:eastAsia="Times New Roman" w:hAnsi="Andada" w:cs="Tahoma"/>
          <w:bCs/>
          <w:color w:val="000000"/>
          <w:sz w:val="20"/>
          <w:szCs w:val="20"/>
          <w:lang w:eastAsia="tr-TR"/>
        </w:rPr>
        <w:t xml:space="preserve">hastalarından ve çalışanlarından </w:t>
      </w:r>
      <w:r w:rsidR="00070BFA" w:rsidRPr="004A1C8F">
        <w:rPr>
          <w:rFonts w:ascii="Andada" w:eastAsia="Times New Roman" w:hAnsi="Andada" w:cs="Tahoma"/>
          <w:bCs/>
          <w:color w:val="000000"/>
          <w:sz w:val="20"/>
          <w:szCs w:val="20"/>
          <w:lang w:eastAsia="tr-TR"/>
        </w:rPr>
        <w:t>elde ettiği kişisel verileri hiçbir surette üçüncü kişiler ile payl</w:t>
      </w:r>
      <w:r w:rsidR="00B32AE1">
        <w:rPr>
          <w:rFonts w:ascii="Andada" w:eastAsia="Times New Roman" w:hAnsi="Andada" w:cs="Tahoma"/>
          <w:bCs/>
          <w:color w:val="000000"/>
          <w:sz w:val="20"/>
          <w:szCs w:val="20"/>
          <w:lang w:eastAsia="tr-TR"/>
        </w:rPr>
        <w:t>aşmayacak ve ifşa etmeyecektir.</w:t>
      </w:r>
      <w:r w:rsidR="00CC3963">
        <w:rPr>
          <w:rFonts w:ascii="Andada" w:eastAsia="Times New Roman" w:hAnsi="Andada" w:cs="Tahoma"/>
          <w:bCs/>
          <w:color w:val="000000"/>
          <w:sz w:val="20"/>
          <w:szCs w:val="20"/>
          <w:lang w:eastAsia="tr-TR"/>
        </w:rPr>
        <w:t xml:space="preserve"> Kendi görev sınırları içinde öğrendiği bilgileri işin gerekliliği olmadığı sürece başkaca bir personelle paylaşmayacaktır. Çalışanın şahsi telefonu, şirket tarafından temin edilen telefonu veya sair araçlar </w:t>
      </w:r>
      <w:r>
        <w:rPr>
          <w:rFonts w:ascii="Andada" w:eastAsia="Times New Roman" w:hAnsi="Andada" w:cs="Tahoma"/>
          <w:bCs/>
          <w:color w:val="000000"/>
          <w:sz w:val="20"/>
          <w:szCs w:val="20"/>
          <w:lang w:eastAsia="tr-TR"/>
        </w:rPr>
        <w:t xml:space="preserve">hariç diğer araçlar </w:t>
      </w:r>
      <w:r w:rsidR="00CC3963">
        <w:rPr>
          <w:rFonts w:ascii="Andada" w:eastAsia="Times New Roman" w:hAnsi="Andada" w:cs="Tahoma"/>
          <w:bCs/>
          <w:color w:val="000000"/>
          <w:sz w:val="20"/>
          <w:szCs w:val="20"/>
          <w:lang w:eastAsia="tr-TR"/>
        </w:rPr>
        <w:t xml:space="preserve">vasıtasıyla herhangi bir yaşlı, hasta, engelli, öğrenci vs. </w:t>
      </w:r>
      <w:proofErr w:type="spellStart"/>
      <w:r w:rsidR="00CC3963">
        <w:rPr>
          <w:rFonts w:ascii="Andada" w:eastAsia="Times New Roman" w:hAnsi="Andada" w:cs="Tahoma"/>
          <w:bCs/>
          <w:color w:val="000000"/>
          <w:sz w:val="20"/>
          <w:szCs w:val="20"/>
          <w:lang w:eastAsia="tr-TR"/>
        </w:rPr>
        <w:t>nin</w:t>
      </w:r>
      <w:proofErr w:type="spellEnd"/>
      <w:r w:rsidR="00CC3963">
        <w:rPr>
          <w:rFonts w:ascii="Andada" w:eastAsia="Times New Roman" w:hAnsi="Andada" w:cs="Tahoma"/>
          <w:bCs/>
          <w:color w:val="000000"/>
          <w:sz w:val="20"/>
          <w:szCs w:val="20"/>
          <w:lang w:eastAsia="tr-TR"/>
        </w:rPr>
        <w:t xml:space="preserve"> fotoğraf video gibi görsel kayıtlarının çekildiği tespit edilirse, çalışanın iş sözleşmesi işletme tarafından derhal ihbarsız haklı nedenle feshedilecektir.  Ayrıca çalışan </w:t>
      </w:r>
      <w:r w:rsidR="00CC3963" w:rsidRPr="004A1C8F">
        <w:rPr>
          <w:rFonts w:ascii="Andada" w:eastAsia="Times New Roman" w:hAnsi="Andada" w:cs="Tahoma"/>
          <w:bCs/>
          <w:color w:val="000000"/>
          <w:sz w:val="20"/>
          <w:szCs w:val="20"/>
          <w:lang w:eastAsia="tr-TR"/>
        </w:rPr>
        <w:t>taahhüt</w:t>
      </w:r>
      <w:r w:rsidR="00CC3963">
        <w:rPr>
          <w:rFonts w:ascii="Andada" w:eastAsia="Times New Roman" w:hAnsi="Andada" w:cs="Tahoma"/>
          <w:bCs/>
          <w:color w:val="000000"/>
          <w:sz w:val="20"/>
          <w:szCs w:val="20"/>
          <w:lang w:eastAsia="tr-TR"/>
        </w:rPr>
        <w:t xml:space="preserve">name </w:t>
      </w:r>
      <w:r w:rsidR="00CC3963" w:rsidRPr="004A1C8F">
        <w:rPr>
          <w:rFonts w:ascii="Andada" w:eastAsia="Times New Roman" w:hAnsi="Andada" w:cs="Tahoma"/>
          <w:bCs/>
          <w:color w:val="000000"/>
          <w:sz w:val="20"/>
          <w:szCs w:val="20"/>
          <w:lang w:eastAsia="tr-TR"/>
        </w:rPr>
        <w:t>kapsamındaki</w:t>
      </w:r>
      <w:r w:rsidR="00070BFA" w:rsidRPr="004A1C8F">
        <w:rPr>
          <w:rFonts w:ascii="Andada" w:eastAsia="Times New Roman" w:hAnsi="Andada" w:cs="Tahoma"/>
          <w:bCs/>
          <w:color w:val="000000"/>
          <w:sz w:val="20"/>
          <w:szCs w:val="20"/>
          <w:lang w:eastAsia="tr-TR"/>
        </w:rPr>
        <w:t xml:space="preserve"> yükümlülüklerin ihlali sebebiyle </w:t>
      </w:r>
      <w:r w:rsidR="00CC3963">
        <w:rPr>
          <w:rFonts w:ascii="Andada" w:eastAsia="Times New Roman" w:hAnsi="Andada" w:cs="Tahoma"/>
          <w:color w:val="212529"/>
          <w:sz w:val="20"/>
          <w:szCs w:val="20"/>
        </w:rPr>
        <w:t xml:space="preserve">işletmenin </w:t>
      </w:r>
      <w:r w:rsidR="00070BFA" w:rsidRPr="004A1C8F">
        <w:rPr>
          <w:rFonts w:ascii="Andada" w:eastAsia="Times New Roman" w:hAnsi="Andada" w:cs="Tahoma"/>
          <w:bCs/>
          <w:color w:val="000000"/>
          <w:sz w:val="20"/>
          <w:szCs w:val="20"/>
          <w:lang w:eastAsia="tr-TR"/>
        </w:rPr>
        <w:t xml:space="preserve">uğrayacağı her türlü zararı tazmin edecektir. </w:t>
      </w:r>
    </w:p>
    <w:p w14:paraId="2A4422F7" w14:textId="77777777" w:rsidR="00DC09C1" w:rsidRPr="004A1C8F" w:rsidRDefault="00DC09C1" w:rsidP="00DC09C1">
      <w:pPr>
        <w:spacing w:after="0" w:line="240" w:lineRule="auto"/>
        <w:jc w:val="both"/>
        <w:rPr>
          <w:rFonts w:ascii="Andada" w:eastAsia="Times New Roman" w:hAnsi="Andada" w:cs="Tahoma"/>
          <w:bCs/>
          <w:color w:val="000000"/>
          <w:sz w:val="20"/>
          <w:szCs w:val="20"/>
          <w:lang w:eastAsia="tr-TR"/>
        </w:rPr>
      </w:pPr>
    </w:p>
    <w:p w14:paraId="12FE1568" w14:textId="622BD95A" w:rsidR="00070BFA" w:rsidRPr="004A1C8F" w:rsidRDefault="00070BFA" w:rsidP="00DC09C1">
      <w:pPr>
        <w:spacing w:after="0" w:line="240" w:lineRule="auto"/>
        <w:jc w:val="both"/>
        <w:rPr>
          <w:rFonts w:ascii="Andada" w:hAnsi="Andada" w:cs="Tahoma"/>
          <w:sz w:val="20"/>
          <w:szCs w:val="20"/>
        </w:rPr>
      </w:pPr>
      <w:r w:rsidRPr="004A1C8F">
        <w:rPr>
          <w:rFonts w:ascii="Andada" w:hAnsi="Andada" w:cs="Tahoma"/>
          <w:sz w:val="20"/>
          <w:szCs w:val="20"/>
        </w:rPr>
        <w:t xml:space="preserve">Görevi nedeniyle veya göreviyle ilgili olmasa dahi </w:t>
      </w:r>
      <w:r w:rsidR="00CC3963">
        <w:rPr>
          <w:rFonts w:ascii="Andada" w:hAnsi="Andada" w:cs="Tahoma"/>
          <w:sz w:val="20"/>
          <w:szCs w:val="20"/>
        </w:rPr>
        <w:t xml:space="preserve">işletme </w:t>
      </w:r>
      <w:r w:rsidRPr="004A1C8F">
        <w:rPr>
          <w:rFonts w:ascii="Andada" w:hAnsi="Andada" w:cs="Tahoma"/>
          <w:sz w:val="20"/>
          <w:szCs w:val="20"/>
        </w:rPr>
        <w:t xml:space="preserve"> ve faal</w:t>
      </w:r>
      <w:r w:rsidR="00A92343">
        <w:rPr>
          <w:rFonts w:ascii="Andada" w:hAnsi="Andada" w:cs="Tahoma"/>
          <w:sz w:val="20"/>
          <w:szCs w:val="20"/>
        </w:rPr>
        <w:t>iyet alanı ile ilgili bilgi ve</w:t>
      </w:r>
      <w:r w:rsidRPr="004A1C8F">
        <w:rPr>
          <w:rFonts w:ascii="Andada" w:hAnsi="Andada" w:cs="Tahoma"/>
          <w:sz w:val="20"/>
          <w:szCs w:val="20"/>
        </w:rPr>
        <w:t xml:space="preserve"> sırları </w:t>
      </w:r>
      <w:r w:rsidR="00A92343">
        <w:rPr>
          <w:rFonts w:ascii="Andada" w:hAnsi="Andada" w:cs="Tahoma"/>
          <w:sz w:val="20"/>
          <w:szCs w:val="20"/>
        </w:rPr>
        <w:t xml:space="preserve">veya </w:t>
      </w:r>
      <w:r w:rsidRPr="004A1C8F">
        <w:rPr>
          <w:rFonts w:ascii="Andada" w:hAnsi="Andada" w:cs="Tahoma"/>
          <w:sz w:val="20"/>
          <w:szCs w:val="20"/>
        </w:rPr>
        <w:t xml:space="preserve">çalışanlara, </w:t>
      </w:r>
      <w:r w:rsidR="00A92343">
        <w:rPr>
          <w:rFonts w:ascii="Andada" w:hAnsi="Andada" w:cs="Tahoma"/>
          <w:sz w:val="20"/>
          <w:szCs w:val="20"/>
        </w:rPr>
        <w:t>hastalara</w:t>
      </w:r>
      <w:r w:rsidR="00CC3963">
        <w:rPr>
          <w:rFonts w:ascii="Andada" w:hAnsi="Andada" w:cs="Tahoma"/>
          <w:sz w:val="20"/>
          <w:szCs w:val="20"/>
        </w:rPr>
        <w:t>, yaşlılara</w:t>
      </w:r>
      <w:r w:rsidRPr="004A1C8F">
        <w:rPr>
          <w:rFonts w:ascii="Andada" w:hAnsi="Andada" w:cs="Tahoma"/>
          <w:sz w:val="20"/>
          <w:szCs w:val="20"/>
        </w:rPr>
        <w:t>,</w:t>
      </w:r>
      <w:r w:rsidR="00CC3963">
        <w:rPr>
          <w:rFonts w:ascii="Andada" w:hAnsi="Andada" w:cs="Tahoma"/>
          <w:sz w:val="20"/>
          <w:szCs w:val="20"/>
        </w:rPr>
        <w:t xml:space="preserve"> öğrencilere ,engelli bireylere,</w:t>
      </w:r>
      <w:r w:rsidRPr="004A1C8F">
        <w:rPr>
          <w:rFonts w:ascii="Andada" w:hAnsi="Andada" w:cs="Tahoma"/>
          <w:sz w:val="20"/>
          <w:szCs w:val="20"/>
        </w:rPr>
        <w:t xml:space="preserve"> tedarikçilere ve </w:t>
      </w:r>
      <w:r w:rsidR="00CC3963">
        <w:rPr>
          <w:rFonts w:ascii="Andada" w:hAnsi="Andada" w:cs="Tahoma"/>
          <w:sz w:val="20"/>
          <w:szCs w:val="20"/>
        </w:rPr>
        <w:t xml:space="preserve">işletme </w:t>
      </w:r>
      <w:r w:rsidRPr="004A1C8F">
        <w:rPr>
          <w:rFonts w:ascii="Andada" w:hAnsi="Andada" w:cs="Tahoma"/>
          <w:sz w:val="20"/>
          <w:szCs w:val="20"/>
        </w:rPr>
        <w:t xml:space="preserve">faaliyetleri ile ilgili tüm gerçek ve tüzel kişilere ait kişisel verileri </w:t>
      </w:r>
      <w:r w:rsidR="00CC3963">
        <w:rPr>
          <w:rFonts w:ascii="Andada" w:hAnsi="Andada" w:cs="Tahoma"/>
          <w:sz w:val="20"/>
          <w:szCs w:val="20"/>
        </w:rPr>
        <w:t xml:space="preserve">işletmenin </w:t>
      </w:r>
      <w:r w:rsidRPr="004A1C8F">
        <w:rPr>
          <w:rFonts w:ascii="Andada" w:hAnsi="Andada" w:cs="Tahoma"/>
          <w:sz w:val="20"/>
          <w:szCs w:val="20"/>
        </w:rPr>
        <w:t>yazılı onayı olmaksızın yazılı, sesli ya da görüntülü olarak veya elektronik ortamda kullanmayacağını, saklamayacağını, ifşa etmeyeceğini, ücret bilgisi dahil, iş hayatına ilişkin tüm bilgi ve sırları üçüncü şahıslar ve diğer çalışanlar ile hiçbir sebepten dolayı paylaşmayacağını, yazılı ve görsel basında veya sosyal iletişim mecralarında bu kapsamda herhangi bir paylaşımda bulunmayacağını, kişisel verileri hiçbir şekilde işle</w:t>
      </w:r>
      <w:r w:rsidR="004A1C8F" w:rsidRPr="004A1C8F">
        <w:rPr>
          <w:rFonts w:ascii="Andada" w:hAnsi="Andada" w:cs="Tahoma"/>
          <w:sz w:val="20"/>
          <w:szCs w:val="20"/>
        </w:rPr>
        <w:t>meyeceğini, 6698 Sayılı KVKK ‘ya</w:t>
      </w:r>
      <w:r w:rsidRPr="004A1C8F">
        <w:rPr>
          <w:rFonts w:ascii="Andada" w:hAnsi="Andada" w:cs="Tahoma"/>
          <w:sz w:val="20"/>
          <w:szCs w:val="20"/>
        </w:rPr>
        <w:t xml:space="preserve"> aykırı hareket etmeyeceğini, şirketin güvenini kötüye kullanmayacağını ve bu yolla şahsi çıkar sağlamayacağını taahhüt etmiştir.</w:t>
      </w:r>
    </w:p>
    <w:p w14:paraId="3887E8AF" w14:textId="77777777" w:rsidR="00DC09C1" w:rsidRPr="004A1C8F" w:rsidRDefault="00DC09C1" w:rsidP="00DC09C1">
      <w:pPr>
        <w:spacing w:after="0" w:line="240" w:lineRule="auto"/>
        <w:jc w:val="both"/>
        <w:rPr>
          <w:rFonts w:ascii="Andada" w:eastAsia="Times New Roman" w:hAnsi="Andada" w:cs="Tahoma"/>
          <w:bCs/>
          <w:color w:val="000000"/>
          <w:sz w:val="20"/>
          <w:szCs w:val="20"/>
          <w:lang w:eastAsia="tr-TR"/>
        </w:rPr>
      </w:pPr>
    </w:p>
    <w:p w14:paraId="50F65A5D" w14:textId="77777777" w:rsidR="00070BFA" w:rsidRPr="004A1C8F" w:rsidRDefault="00070BFA" w:rsidP="00070BFA">
      <w:pPr>
        <w:spacing w:after="0" w:line="240" w:lineRule="auto"/>
        <w:jc w:val="both"/>
        <w:rPr>
          <w:rFonts w:ascii="Andada" w:eastAsia="Times New Roman" w:hAnsi="Andada" w:cs="Tahoma"/>
          <w:bCs/>
          <w:sz w:val="20"/>
          <w:szCs w:val="20"/>
          <w:lang w:eastAsia="tr-TR"/>
        </w:rPr>
      </w:pPr>
      <w:r w:rsidRPr="004A1C8F">
        <w:rPr>
          <w:rFonts w:ascii="Andada" w:eastAsia="Times New Roman" w:hAnsi="Andada" w:cs="Tahoma"/>
          <w:bCs/>
          <w:color w:val="000000"/>
          <w:sz w:val="20"/>
          <w:szCs w:val="20"/>
          <w:lang w:eastAsia="tr-TR"/>
        </w:rPr>
        <w:t xml:space="preserve">Yukarıda da açıklandığı gibi kısaca çalışan; kişisel verilerin hukuka aykırı olarak işlenmesini önlemek, kişisel verilere hukuka aykırı olarak erişilmesini önlemek ve kişisel verilerin muhafazasını sağlamak amacıyla kişisel verinin niteliğine göre uygun güvenlik düzeyini temin etmeye yönelik gerekli her türlü teknik ve idari tedbiri alacağını ve </w:t>
      </w:r>
      <w:r w:rsidR="00A92343">
        <w:rPr>
          <w:rFonts w:ascii="Andada" w:eastAsia="Times New Roman" w:hAnsi="Andada" w:cs="Tahoma"/>
          <w:color w:val="212529"/>
          <w:sz w:val="20"/>
          <w:szCs w:val="20"/>
        </w:rPr>
        <w:t>hastanenin</w:t>
      </w:r>
      <w:r w:rsidRPr="004A1C8F">
        <w:rPr>
          <w:rFonts w:ascii="Andada" w:eastAsia="Times New Roman" w:hAnsi="Andada" w:cs="Tahoma"/>
          <w:bCs/>
          <w:color w:val="FF0000"/>
          <w:sz w:val="20"/>
          <w:szCs w:val="20"/>
          <w:lang w:eastAsia="tr-TR"/>
        </w:rPr>
        <w:t xml:space="preserve"> </w:t>
      </w:r>
      <w:r w:rsidRPr="004A1C8F">
        <w:rPr>
          <w:rFonts w:ascii="Andada" w:eastAsia="Times New Roman" w:hAnsi="Andada" w:cs="Tahoma"/>
          <w:bCs/>
          <w:color w:val="000000"/>
          <w:sz w:val="20"/>
          <w:szCs w:val="20"/>
          <w:lang w:eastAsia="tr-TR"/>
        </w:rPr>
        <w:t>yayımladığı prosedürlere uygun davranacağını kabul, beyan ve taahhüt eder.</w:t>
      </w:r>
    </w:p>
    <w:p w14:paraId="15F584FE" w14:textId="77777777" w:rsidR="00070BFA" w:rsidRPr="004A1C8F" w:rsidRDefault="00070BFA" w:rsidP="00070BFA">
      <w:pPr>
        <w:spacing w:line="240" w:lineRule="auto"/>
        <w:jc w:val="both"/>
        <w:rPr>
          <w:rFonts w:ascii="Andada" w:hAnsi="Andada" w:cs="Tahoma"/>
          <w:sz w:val="20"/>
          <w:szCs w:val="20"/>
        </w:rPr>
      </w:pPr>
    </w:p>
    <w:p w14:paraId="0DB0CF13" w14:textId="77777777" w:rsidR="00070BFA" w:rsidRPr="004A1C8F" w:rsidRDefault="00070BFA" w:rsidP="00070BFA">
      <w:pPr>
        <w:spacing w:line="240" w:lineRule="auto"/>
        <w:rPr>
          <w:rFonts w:ascii="Andada" w:hAnsi="Andada" w:cs="Tahoma"/>
          <w:sz w:val="20"/>
          <w:szCs w:val="20"/>
        </w:rPr>
      </w:pPr>
      <w:bookmarkStart w:id="0" w:name="_GoBack"/>
      <w:bookmarkEnd w:id="0"/>
    </w:p>
    <w:sectPr w:rsidR="00070BFA" w:rsidRPr="004A1C8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9E9D0" w14:textId="77777777" w:rsidR="00A64D86" w:rsidRDefault="00A64D86" w:rsidP="004152B7">
      <w:pPr>
        <w:spacing w:after="0" w:line="240" w:lineRule="auto"/>
      </w:pPr>
      <w:r>
        <w:separator/>
      </w:r>
    </w:p>
  </w:endnote>
  <w:endnote w:type="continuationSeparator" w:id="0">
    <w:p w14:paraId="3316C919" w14:textId="77777777" w:rsidR="00A64D86" w:rsidRDefault="00A64D86" w:rsidP="0041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dada">
    <w:altName w:val="Calibri"/>
    <w:panose1 w:val="00000000000000000000"/>
    <w:charset w:val="00"/>
    <w:family w:val="modern"/>
    <w:notTrueType/>
    <w:pitch w:val="variable"/>
    <w:sig w:usb0="A000006F" w:usb1="4000204B" w:usb2="00000000" w:usb3="00000000" w:csb0="00000193"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15DC3" w14:textId="77777777" w:rsidR="00A64D86" w:rsidRDefault="00A64D86" w:rsidP="004152B7">
      <w:pPr>
        <w:spacing w:after="0" w:line="240" w:lineRule="auto"/>
      </w:pPr>
      <w:r>
        <w:separator/>
      </w:r>
    </w:p>
  </w:footnote>
  <w:footnote w:type="continuationSeparator" w:id="0">
    <w:p w14:paraId="66E6E5DB" w14:textId="77777777" w:rsidR="00A64D86" w:rsidRDefault="00A64D86" w:rsidP="00415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center" w:tblpY="-923"/>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811"/>
      <w:gridCol w:w="2089"/>
    </w:tblGrid>
    <w:tr w:rsidR="00A92343" w14:paraId="14FB63D7" w14:textId="77777777" w:rsidTr="00C41408">
      <w:trPr>
        <w:cantSplit/>
        <w:trHeight w:val="1080"/>
      </w:trPr>
      <w:tc>
        <w:tcPr>
          <w:tcW w:w="1630" w:type="dxa"/>
          <w:tcBorders>
            <w:top w:val="single" w:sz="4" w:space="0" w:color="auto"/>
            <w:left w:val="single" w:sz="4" w:space="0" w:color="auto"/>
            <w:bottom w:val="single" w:sz="4" w:space="0" w:color="auto"/>
            <w:right w:val="single" w:sz="4" w:space="0" w:color="auto"/>
          </w:tcBorders>
          <w:vAlign w:val="center"/>
        </w:tcPr>
        <w:p w14:paraId="3A03D445" w14:textId="1920B989" w:rsidR="00A92343" w:rsidRDefault="00CC3963" w:rsidP="00A92343">
          <w:pPr>
            <w:jc w:val="center"/>
          </w:pPr>
          <w:r w:rsidRPr="00C149A4">
            <w:rPr>
              <w:noProof/>
              <w:lang w:eastAsia="tr-TR"/>
            </w:rPr>
            <w:drawing>
              <wp:inline distT="0" distB="0" distL="0" distR="0" wp14:anchorId="177A787D" wp14:editId="506D2455">
                <wp:extent cx="609600" cy="340360"/>
                <wp:effectExtent l="0" t="0" r="0" b="0"/>
                <wp:docPr id="1" name="Resim 1" descr="yazı tipi, grafik, grafik tasarım, ekran görüntüsü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descr="yazı tipi, grafik, grafik tasarım, ekran görüntüsü içeren bir resim&#10;&#10;Açıklama otomatik olarak oluşturuldu"/>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340360"/>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vAlign w:val="center"/>
        </w:tcPr>
        <w:p w14:paraId="3FF34098" w14:textId="72FC2209" w:rsidR="00A92343" w:rsidRPr="004A1C8F" w:rsidRDefault="00CC3963" w:rsidP="00A92343">
          <w:pPr>
            <w:spacing w:line="240" w:lineRule="auto"/>
            <w:jc w:val="center"/>
            <w:rPr>
              <w:rFonts w:ascii="Andada" w:hAnsi="Andada" w:cs="Tahoma"/>
              <w:b/>
              <w:bCs/>
              <w:sz w:val="20"/>
              <w:szCs w:val="20"/>
            </w:rPr>
          </w:pPr>
          <w:r>
            <w:rPr>
              <w:rFonts w:ascii="Andada" w:hAnsi="Andada" w:cs="Tahoma"/>
              <w:b/>
              <w:bCs/>
              <w:sz w:val="20"/>
              <w:szCs w:val="20"/>
            </w:rPr>
            <w:t xml:space="preserve">ÇALIŞAN </w:t>
          </w:r>
          <w:r w:rsidR="00A92343" w:rsidRPr="004A1C8F">
            <w:rPr>
              <w:rFonts w:ascii="Andada" w:hAnsi="Andada" w:cs="Tahoma"/>
              <w:b/>
              <w:bCs/>
              <w:sz w:val="20"/>
              <w:szCs w:val="20"/>
            </w:rPr>
            <w:t>GİZLİLİK TAAHHÜDÜ METNİ</w:t>
          </w:r>
        </w:p>
        <w:p w14:paraId="7201E5C7" w14:textId="77777777" w:rsidR="00A92343" w:rsidRPr="00F5309B" w:rsidRDefault="00A92343" w:rsidP="00A92343">
          <w:pPr>
            <w:jc w:val="center"/>
            <w:rPr>
              <w:rFonts w:ascii="Andada" w:hAnsi="Andada"/>
              <w:b/>
            </w:rPr>
          </w:pPr>
        </w:p>
      </w:tc>
      <w:tc>
        <w:tcPr>
          <w:tcW w:w="2089" w:type="dxa"/>
          <w:tcBorders>
            <w:top w:val="single" w:sz="4" w:space="0" w:color="auto"/>
            <w:left w:val="single" w:sz="4" w:space="0" w:color="auto"/>
            <w:right w:val="single" w:sz="4" w:space="0" w:color="auto"/>
          </w:tcBorders>
          <w:vAlign w:val="center"/>
        </w:tcPr>
        <w:p w14:paraId="4DD8E5F9" w14:textId="4AF6F380" w:rsidR="00A92343" w:rsidRDefault="00A92343" w:rsidP="00A92343">
          <w:pPr>
            <w:jc w:val="center"/>
            <w:rPr>
              <w:rFonts w:ascii="Trebuchet MS" w:hAnsi="Trebuchet MS" w:cs="Tahoma"/>
              <w:sz w:val="16"/>
              <w:szCs w:val="16"/>
            </w:rPr>
          </w:pPr>
        </w:p>
      </w:tc>
    </w:tr>
  </w:tbl>
  <w:p w14:paraId="0B31F58B" w14:textId="77777777" w:rsidR="004152B7" w:rsidRDefault="004152B7" w:rsidP="004152B7">
    <w:pPr>
      <w:pStyle w:val="stBilgi"/>
      <w:jc w:val="center"/>
    </w:pPr>
  </w:p>
  <w:p w14:paraId="16A57F16" w14:textId="77777777" w:rsidR="004152B7" w:rsidRDefault="004152B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BFA"/>
    <w:rsid w:val="00070BFA"/>
    <w:rsid w:val="00084490"/>
    <w:rsid w:val="003F61A9"/>
    <w:rsid w:val="004152B7"/>
    <w:rsid w:val="004A1C8F"/>
    <w:rsid w:val="005005E6"/>
    <w:rsid w:val="006A77AA"/>
    <w:rsid w:val="007734A6"/>
    <w:rsid w:val="007C051F"/>
    <w:rsid w:val="00831CD6"/>
    <w:rsid w:val="0094040D"/>
    <w:rsid w:val="00A64D86"/>
    <w:rsid w:val="00A92343"/>
    <w:rsid w:val="00B12583"/>
    <w:rsid w:val="00B32AE1"/>
    <w:rsid w:val="00CC3963"/>
    <w:rsid w:val="00CF060E"/>
    <w:rsid w:val="00DB7337"/>
    <w:rsid w:val="00DC09C1"/>
    <w:rsid w:val="00E36A60"/>
    <w:rsid w:val="00E70136"/>
    <w:rsid w:val="00F02DCA"/>
    <w:rsid w:val="00F534F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ED3FD"/>
  <w15:docId w15:val="{C9C72599-CB2E-4418-BEFB-87466D49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152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52B7"/>
  </w:style>
  <w:style w:type="paragraph" w:styleId="AltBilgi">
    <w:name w:val="footer"/>
    <w:basedOn w:val="Normal"/>
    <w:link w:val="AltBilgiChar"/>
    <w:uiPriority w:val="99"/>
    <w:unhideWhenUsed/>
    <w:rsid w:val="004152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152B7"/>
  </w:style>
  <w:style w:type="paragraph" w:styleId="BalonMetni">
    <w:name w:val="Balloon Text"/>
    <w:basedOn w:val="Normal"/>
    <w:link w:val="BalonMetniChar"/>
    <w:uiPriority w:val="99"/>
    <w:semiHidden/>
    <w:unhideWhenUsed/>
    <w:rsid w:val="004152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52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333</Words>
  <Characters>1901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erhan burak aydın</dc:creator>
  <cp:lastModifiedBy>ronaldinho424</cp:lastModifiedBy>
  <cp:revision>13</cp:revision>
  <dcterms:created xsi:type="dcterms:W3CDTF">2020-12-02T13:33:00Z</dcterms:created>
  <dcterms:modified xsi:type="dcterms:W3CDTF">2025-01-16T13:33:00Z</dcterms:modified>
</cp:coreProperties>
</file>